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95A" w:rsidRPr="000942CA" w:rsidRDefault="00DC295A" w:rsidP="00DC295A">
      <w:pPr>
        <w:rPr>
          <w:sz w:val="22"/>
          <w:szCs w:val="22"/>
        </w:rPr>
      </w:pPr>
      <w:r w:rsidRPr="000942CA">
        <w:rPr>
          <w:sz w:val="22"/>
          <w:szCs w:val="22"/>
        </w:rPr>
        <w:t>Dear Father</w:t>
      </w:r>
    </w:p>
    <w:p w:rsidR="00DC295A" w:rsidRPr="000942CA" w:rsidRDefault="00DC295A" w:rsidP="00DC295A">
      <w:pPr>
        <w:rPr>
          <w:sz w:val="22"/>
          <w:szCs w:val="22"/>
        </w:rPr>
      </w:pPr>
      <w:r w:rsidRPr="000942CA">
        <w:rPr>
          <w:sz w:val="22"/>
          <w:szCs w:val="22"/>
        </w:rPr>
        <w:t> </w:t>
      </w:r>
    </w:p>
    <w:p w:rsidR="00DC295A" w:rsidRPr="000942CA" w:rsidRDefault="00DC295A" w:rsidP="00DC295A">
      <w:pPr>
        <w:rPr>
          <w:sz w:val="22"/>
          <w:szCs w:val="22"/>
        </w:rPr>
      </w:pPr>
      <w:r w:rsidRPr="000942CA">
        <w:rPr>
          <w:sz w:val="22"/>
          <w:szCs w:val="22"/>
        </w:rPr>
        <w:t xml:space="preserve">Since the statement by the Prime Minister last night, I have been informed that there will be an update to the Places of Worship Guidance on the </w:t>
      </w:r>
      <w:hyperlink r:id="rId4" w:tgtFrame="_blank" w:history="1">
        <w:r w:rsidRPr="000942CA">
          <w:rPr>
            <w:rStyle w:val="Hyperlink"/>
            <w:sz w:val="22"/>
            <w:szCs w:val="22"/>
          </w:rPr>
          <w:t>GOV.UK</w:t>
        </w:r>
      </w:hyperlink>
      <w:r w:rsidRPr="000942CA">
        <w:rPr>
          <w:sz w:val="22"/>
          <w:szCs w:val="22"/>
        </w:rPr>
        <w:t xml:space="preserve"> website.  At time of writing, this has not happened.  However I would like to draw your attention to the following which have been raised over the past 24hrs by correspondents with me.  I have produced these responses in collaboration with </w:t>
      </w:r>
      <w:proofErr w:type="spellStart"/>
      <w:r w:rsidRPr="000942CA">
        <w:rPr>
          <w:sz w:val="22"/>
          <w:szCs w:val="22"/>
        </w:rPr>
        <w:t>Prof.</w:t>
      </w:r>
      <w:proofErr w:type="spellEnd"/>
      <w:r w:rsidRPr="000942CA">
        <w:rPr>
          <w:sz w:val="22"/>
          <w:szCs w:val="22"/>
        </w:rPr>
        <w:t xml:space="preserve"> Jim McManus.</w:t>
      </w:r>
    </w:p>
    <w:p w:rsidR="00DC295A" w:rsidRPr="000942CA" w:rsidRDefault="00DC295A" w:rsidP="00DC295A">
      <w:pPr>
        <w:rPr>
          <w:sz w:val="22"/>
          <w:szCs w:val="22"/>
        </w:rPr>
      </w:pPr>
      <w:r w:rsidRPr="000942CA">
        <w:rPr>
          <w:sz w:val="22"/>
          <w:szCs w:val="22"/>
        </w:rPr>
        <w:t> </w:t>
      </w:r>
    </w:p>
    <w:p w:rsidR="00DC295A" w:rsidRPr="000942CA" w:rsidRDefault="00DC295A" w:rsidP="00DC295A">
      <w:pPr>
        <w:rPr>
          <w:sz w:val="22"/>
          <w:szCs w:val="22"/>
        </w:rPr>
      </w:pPr>
      <w:r w:rsidRPr="000942CA">
        <w:rPr>
          <w:sz w:val="22"/>
          <w:szCs w:val="22"/>
        </w:rPr>
        <w:t>Q.        Can churches open for individual prayer?</w:t>
      </w:r>
    </w:p>
    <w:p w:rsidR="00DC295A" w:rsidRPr="000942CA" w:rsidRDefault="00DC295A" w:rsidP="00DC295A">
      <w:pPr>
        <w:rPr>
          <w:sz w:val="22"/>
          <w:szCs w:val="22"/>
        </w:rPr>
      </w:pPr>
      <w:r w:rsidRPr="000942CA">
        <w:rPr>
          <w:sz w:val="22"/>
          <w:szCs w:val="22"/>
        </w:rPr>
        <w:t xml:space="preserve">The Government guidance does not explicitly prohibit this, nor does it permit it.  The updated guidance from 22nd December makes no mention of individual prayer, but this was commonplace across the denominations in that churches were not open simply for celebrations of Mass or other sacraments, but also for Adoration of the Blessed Sacrament and other personal devotions.  </w:t>
      </w:r>
    </w:p>
    <w:p w:rsidR="00DC295A" w:rsidRPr="000942CA" w:rsidRDefault="00DC295A" w:rsidP="00DC295A">
      <w:pPr>
        <w:rPr>
          <w:sz w:val="22"/>
          <w:szCs w:val="22"/>
        </w:rPr>
      </w:pPr>
      <w:r w:rsidRPr="000942CA">
        <w:rPr>
          <w:sz w:val="22"/>
          <w:szCs w:val="22"/>
        </w:rPr>
        <w:t> </w:t>
      </w:r>
    </w:p>
    <w:p w:rsidR="00DC295A" w:rsidRPr="000942CA" w:rsidRDefault="00DC295A" w:rsidP="00DC295A">
      <w:pPr>
        <w:rPr>
          <w:sz w:val="22"/>
          <w:szCs w:val="22"/>
        </w:rPr>
      </w:pPr>
      <w:r w:rsidRPr="000942CA">
        <w:rPr>
          <w:sz w:val="22"/>
          <w:szCs w:val="22"/>
        </w:rPr>
        <w:t>Looking more closely at the guidance, it does state, regarding those who are at increased risk of severe disease from covid-19, that worship communities should consider “strongly discourage them from attending faith gatherings during this time or set aside a time for them to attend for individual devotions.”  My reading of this would allow for churches to be open for periods of time for individual prayer in order to facilitate those who may feel more vulnerable in attending a formal act of worship.</w:t>
      </w:r>
    </w:p>
    <w:p w:rsidR="00DC295A" w:rsidRPr="000942CA" w:rsidRDefault="00DC295A" w:rsidP="00DC295A">
      <w:pPr>
        <w:rPr>
          <w:sz w:val="22"/>
          <w:szCs w:val="22"/>
        </w:rPr>
      </w:pPr>
      <w:r w:rsidRPr="000942CA">
        <w:rPr>
          <w:sz w:val="22"/>
          <w:szCs w:val="22"/>
        </w:rPr>
        <w:t> </w:t>
      </w:r>
    </w:p>
    <w:p w:rsidR="00DC295A" w:rsidRPr="000942CA" w:rsidRDefault="00DC295A" w:rsidP="00DC295A">
      <w:pPr>
        <w:rPr>
          <w:sz w:val="22"/>
          <w:szCs w:val="22"/>
        </w:rPr>
      </w:pPr>
      <w:r w:rsidRPr="000942CA">
        <w:rPr>
          <w:sz w:val="22"/>
          <w:szCs w:val="22"/>
        </w:rPr>
        <w:t>Q.        Are baptisms allowed and how many can attend?</w:t>
      </w:r>
    </w:p>
    <w:p w:rsidR="00DC295A" w:rsidRPr="000942CA" w:rsidRDefault="00DC295A" w:rsidP="00DC295A">
      <w:pPr>
        <w:rPr>
          <w:sz w:val="22"/>
          <w:szCs w:val="22"/>
        </w:rPr>
      </w:pPr>
      <w:r w:rsidRPr="000942CA">
        <w:rPr>
          <w:sz w:val="22"/>
          <w:szCs w:val="22"/>
        </w:rPr>
        <w:t xml:space="preserve">There is nothing stated prohibiting baptisms (or other sacramental celebrations) in the published guidance.  What is said is that the number of people attending if the celebration forms part of the normal cycle of worship is “they are subject to the requirements for communal worship set out above,” that is according to the </w:t>
      </w:r>
      <w:proofErr w:type="spellStart"/>
      <w:r w:rsidRPr="000942CA">
        <w:rPr>
          <w:sz w:val="22"/>
          <w:szCs w:val="22"/>
        </w:rPr>
        <w:t>covid</w:t>
      </w:r>
      <w:proofErr w:type="spellEnd"/>
      <w:r w:rsidRPr="000942CA">
        <w:rPr>
          <w:sz w:val="22"/>
          <w:szCs w:val="22"/>
        </w:rPr>
        <w:t>-secure capacity of the church determined by the risk assessment.</w:t>
      </w:r>
    </w:p>
    <w:p w:rsidR="00DC295A" w:rsidRPr="000942CA" w:rsidRDefault="00DC295A" w:rsidP="00DC295A">
      <w:pPr>
        <w:rPr>
          <w:sz w:val="22"/>
          <w:szCs w:val="22"/>
        </w:rPr>
      </w:pPr>
      <w:r w:rsidRPr="000942CA">
        <w:rPr>
          <w:sz w:val="22"/>
          <w:szCs w:val="22"/>
        </w:rPr>
        <w:t> </w:t>
      </w:r>
    </w:p>
    <w:p w:rsidR="00DC295A" w:rsidRPr="000942CA" w:rsidRDefault="00DC295A" w:rsidP="00DC295A">
      <w:pPr>
        <w:rPr>
          <w:sz w:val="22"/>
          <w:szCs w:val="22"/>
        </w:rPr>
      </w:pPr>
      <w:r w:rsidRPr="000942CA">
        <w:rPr>
          <w:sz w:val="22"/>
          <w:szCs w:val="22"/>
        </w:rPr>
        <w:t>If a celebration is not part of the normal cycle of worship (</w:t>
      </w:r>
      <w:proofErr w:type="spellStart"/>
      <w:r w:rsidRPr="000942CA">
        <w:rPr>
          <w:sz w:val="22"/>
          <w:szCs w:val="22"/>
        </w:rPr>
        <w:t>ie</w:t>
      </w:r>
      <w:proofErr w:type="spellEnd"/>
      <w:r w:rsidRPr="000942CA">
        <w:rPr>
          <w:sz w:val="22"/>
          <w:szCs w:val="22"/>
        </w:rPr>
        <w:t xml:space="preserve"> a baptism outside of Mass) it would appear, although not explicitly stated, that the numbers attending should be limited to 6 people, excluding anyone who is working as part of the celebration.  This is extrapolated from the stated guidance for weddings and commemorative events for Tier 4.</w:t>
      </w:r>
    </w:p>
    <w:p w:rsidR="00DC295A" w:rsidRPr="000942CA" w:rsidRDefault="00DC295A" w:rsidP="00DC295A">
      <w:pPr>
        <w:rPr>
          <w:sz w:val="22"/>
          <w:szCs w:val="22"/>
        </w:rPr>
      </w:pPr>
      <w:r w:rsidRPr="000942CA">
        <w:rPr>
          <w:sz w:val="22"/>
          <w:szCs w:val="22"/>
        </w:rPr>
        <w:t> </w:t>
      </w:r>
    </w:p>
    <w:p w:rsidR="00DC295A" w:rsidRPr="000942CA" w:rsidRDefault="00DC295A" w:rsidP="00DC295A">
      <w:pPr>
        <w:rPr>
          <w:sz w:val="22"/>
          <w:szCs w:val="22"/>
        </w:rPr>
      </w:pPr>
      <w:r w:rsidRPr="000942CA">
        <w:rPr>
          <w:sz w:val="22"/>
          <w:szCs w:val="22"/>
        </w:rPr>
        <w:t>However, since the Government Guidance states that weddings “should only take place in exceptional circumstances” again, by extrapolation, it would seem that other sacramental celebrations should be postponed until restrictions are lifted unless there is a need in extremis.</w:t>
      </w:r>
    </w:p>
    <w:p w:rsidR="00DC295A" w:rsidRPr="000942CA" w:rsidRDefault="00DC295A" w:rsidP="00DC295A">
      <w:pPr>
        <w:rPr>
          <w:sz w:val="22"/>
          <w:szCs w:val="22"/>
        </w:rPr>
      </w:pPr>
      <w:r w:rsidRPr="000942CA">
        <w:rPr>
          <w:sz w:val="22"/>
          <w:szCs w:val="22"/>
        </w:rPr>
        <w:t> </w:t>
      </w:r>
    </w:p>
    <w:p w:rsidR="00DC295A" w:rsidRPr="000942CA" w:rsidRDefault="00DC295A" w:rsidP="00DC295A">
      <w:pPr>
        <w:rPr>
          <w:sz w:val="22"/>
          <w:szCs w:val="22"/>
        </w:rPr>
      </w:pPr>
      <w:r w:rsidRPr="000942CA">
        <w:rPr>
          <w:sz w:val="22"/>
          <w:szCs w:val="22"/>
        </w:rPr>
        <w:t>Q.        What if the priest is clinically vulnerable?</w:t>
      </w:r>
    </w:p>
    <w:p w:rsidR="00DC295A" w:rsidRPr="000942CA" w:rsidRDefault="00DC295A" w:rsidP="00DC295A">
      <w:pPr>
        <w:rPr>
          <w:sz w:val="22"/>
          <w:szCs w:val="22"/>
        </w:rPr>
      </w:pPr>
      <w:r w:rsidRPr="000942CA">
        <w:rPr>
          <w:sz w:val="22"/>
          <w:szCs w:val="22"/>
        </w:rPr>
        <w:t xml:space="preserve">Extreme sensitivity is required in this situation.  If the priest feels that it is safe to celebrate Mass, he should do so with the minimum of contact with others.  That would entail being at least 2m away from others at all times during the celebration.  This may require altering the seating arrangements on the sanctuary.  He should consecrate the Hosts for the congregation and then withdraw so that a Minister of Holy Communion could distribute them.  </w:t>
      </w:r>
    </w:p>
    <w:p w:rsidR="00DC295A" w:rsidRPr="000942CA" w:rsidRDefault="00DC295A" w:rsidP="00DC295A">
      <w:pPr>
        <w:rPr>
          <w:sz w:val="22"/>
          <w:szCs w:val="22"/>
        </w:rPr>
      </w:pPr>
      <w:r w:rsidRPr="000942CA">
        <w:rPr>
          <w:sz w:val="22"/>
          <w:szCs w:val="22"/>
        </w:rPr>
        <w:t> </w:t>
      </w:r>
    </w:p>
    <w:p w:rsidR="00DC295A" w:rsidRPr="000942CA" w:rsidRDefault="00DC295A" w:rsidP="00DC295A">
      <w:pPr>
        <w:rPr>
          <w:sz w:val="22"/>
          <w:szCs w:val="22"/>
        </w:rPr>
      </w:pPr>
      <w:r w:rsidRPr="000942CA">
        <w:rPr>
          <w:sz w:val="22"/>
          <w:szCs w:val="22"/>
        </w:rPr>
        <w:t>It may be that priests are not comfortable with this situation and so other provision should be made in consultation with the local Ordinary.</w:t>
      </w:r>
    </w:p>
    <w:p w:rsidR="00DC295A" w:rsidRPr="000942CA" w:rsidRDefault="00DC295A" w:rsidP="00DC295A">
      <w:pPr>
        <w:rPr>
          <w:sz w:val="22"/>
          <w:szCs w:val="22"/>
        </w:rPr>
      </w:pPr>
      <w:r w:rsidRPr="000942CA">
        <w:rPr>
          <w:sz w:val="22"/>
          <w:szCs w:val="22"/>
        </w:rPr>
        <w:t> </w:t>
      </w:r>
    </w:p>
    <w:p w:rsidR="00DC295A" w:rsidRPr="000942CA" w:rsidRDefault="00DC295A" w:rsidP="00DC295A">
      <w:pPr>
        <w:rPr>
          <w:sz w:val="22"/>
          <w:szCs w:val="22"/>
        </w:rPr>
      </w:pPr>
      <w:r w:rsidRPr="000942CA">
        <w:rPr>
          <w:sz w:val="22"/>
          <w:szCs w:val="22"/>
        </w:rPr>
        <w:t>It is important</w:t>
      </w:r>
      <w:proofErr w:type="gramStart"/>
      <w:r w:rsidRPr="000942CA">
        <w:rPr>
          <w:sz w:val="22"/>
          <w:szCs w:val="22"/>
        </w:rPr>
        <w:t>  that</w:t>
      </w:r>
      <w:proofErr w:type="gramEnd"/>
      <w:r w:rsidRPr="000942CA">
        <w:rPr>
          <w:sz w:val="22"/>
          <w:szCs w:val="22"/>
        </w:rPr>
        <w:t xml:space="preserve"> the Guidance for the Celebration of Mass published on 3rd August 2020 should be adhered to.  Priests should ensure hand washing/sanitising is available for all in the Church, that his own hands are sanitised before handling anything and especially that the hosts for consecration for the people are covered throughout the celebration until the moment of distribution.  Those assisting with the distribution of Holy Communion should remember that they should receive Holy Communion first, then replace their face coverings, and then sanitise their hands before receiving the ciborium/paten.  After distributing Holy Communion, they should sanitise their hands again.</w:t>
      </w:r>
    </w:p>
    <w:p w:rsidR="00DC295A" w:rsidRPr="000942CA" w:rsidRDefault="00DC295A" w:rsidP="00DC295A">
      <w:pPr>
        <w:rPr>
          <w:sz w:val="22"/>
          <w:szCs w:val="22"/>
        </w:rPr>
      </w:pPr>
      <w:r w:rsidRPr="000942CA">
        <w:rPr>
          <w:sz w:val="22"/>
          <w:szCs w:val="22"/>
        </w:rPr>
        <w:t> </w:t>
      </w:r>
    </w:p>
    <w:p w:rsidR="00DC295A" w:rsidRPr="000942CA" w:rsidRDefault="00DC295A" w:rsidP="00DC295A">
      <w:pPr>
        <w:rPr>
          <w:sz w:val="22"/>
          <w:szCs w:val="22"/>
        </w:rPr>
      </w:pPr>
      <w:r w:rsidRPr="000942CA">
        <w:rPr>
          <w:sz w:val="22"/>
          <w:szCs w:val="22"/>
        </w:rPr>
        <w:t>These questions are the most common ones I have received in the last day and I hope that this will help clarify the position for clergy in their parishes.</w:t>
      </w:r>
    </w:p>
    <w:p w:rsidR="00DC295A" w:rsidRPr="000942CA" w:rsidRDefault="00DC295A" w:rsidP="00DC295A">
      <w:pPr>
        <w:rPr>
          <w:sz w:val="22"/>
          <w:szCs w:val="22"/>
        </w:rPr>
      </w:pPr>
      <w:r w:rsidRPr="000942CA">
        <w:rPr>
          <w:sz w:val="22"/>
          <w:szCs w:val="22"/>
        </w:rPr>
        <w:t> </w:t>
      </w:r>
    </w:p>
    <w:p w:rsidR="00DC295A" w:rsidRPr="000942CA" w:rsidRDefault="00DC295A" w:rsidP="00DC295A">
      <w:pPr>
        <w:rPr>
          <w:sz w:val="22"/>
          <w:szCs w:val="22"/>
        </w:rPr>
      </w:pPr>
      <w:r w:rsidRPr="000942CA">
        <w:rPr>
          <w:sz w:val="22"/>
          <w:szCs w:val="22"/>
        </w:rPr>
        <w:t>With all good wishes and prayers</w:t>
      </w:r>
    </w:p>
    <w:p w:rsidR="00DC295A" w:rsidRPr="000942CA" w:rsidRDefault="00DC295A" w:rsidP="00DC295A">
      <w:pPr>
        <w:rPr>
          <w:sz w:val="22"/>
          <w:szCs w:val="22"/>
        </w:rPr>
      </w:pPr>
      <w:r w:rsidRPr="000942CA">
        <w:rPr>
          <w:sz w:val="22"/>
          <w:szCs w:val="22"/>
        </w:rPr>
        <w:t> </w:t>
      </w:r>
    </w:p>
    <w:p w:rsidR="00DC295A" w:rsidRPr="000942CA" w:rsidRDefault="00DC295A" w:rsidP="00DC295A">
      <w:pPr>
        <w:rPr>
          <w:sz w:val="22"/>
          <w:szCs w:val="22"/>
        </w:rPr>
      </w:pPr>
      <w:r w:rsidRPr="000942CA">
        <w:rPr>
          <w:sz w:val="22"/>
          <w:szCs w:val="22"/>
        </w:rPr>
        <w:t>Chris</w:t>
      </w:r>
    </w:p>
    <w:p w:rsidR="00DC295A" w:rsidRPr="000942CA" w:rsidRDefault="00DC295A" w:rsidP="00DC295A">
      <w:pPr>
        <w:rPr>
          <w:sz w:val="22"/>
          <w:szCs w:val="22"/>
        </w:rPr>
      </w:pPr>
      <w:r w:rsidRPr="000942CA">
        <w:rPr>
          <w:sz w:val="22"/>
          <w:szCs w:val="22"/>
        </w:rPr>
        <w:t> </w:t>
      </w:r>
    </w:p>
    <w:p w:rsidR="00DC295A" w:rsidRPr="000942CA" w:rsidRDefault="00DC295A" w:rsidP="00DC295A">
      <w:pPr>
        <w:rPr>
          <w:sz w:val="22"/>
          <w:szCs w:val="22"/>
        </w:rPr>
      </w:pPr>
      <w:r w:rsidRPr="000942CA">
        <w:rPr>
          <w:sz w:val="22"/>
          <w:szCs w:val="22"/>
        </w:rPr>
        <w:t>Rev. Canon Christopher Thomas KHS</w:t>
      </w:r>
    </w:p>
    <w:p w:rsidR="00DC295A" w:rsidRPr="000942CA" w:rsidRDefault="00DC295A" w:rsidP="00DC295A">
      <w:pPr>
        <w:rPr>
          <w:sz w:val="22"/>
          <w:szCs w:val="22"/>
        </w:rPr>
      </w:pPr>
      <w:r w:rsidRPr="000942CA">
        <w:rPr>
          <w:sz w:val="22"/>
          <w:szCs w:val="22"/>
        </w:rPr>
        <w:t>General Secretary</w:t>
      </w:r>
    </w:p>
    <w:p w:rsidR="006506D5" w:rsidRPr="0004546C" w:rsidRDefault="00DC295A" w:rsidP="00DC295A">
      <w:pPr>
        <w:rPr>
          <w:sz w:val="22"/>
          <w:szCs w:val="22"/>
        </w:rPr>
      </w:pPr>
      <w:r w:rsidRPr="000942CA">
        <w:rPr>
          <w:sz w:val="22"/>
          <w:szCs w:val="22"/>
        </w:rPr>
        <w:t>Catholic Bishops' Conference of England and Wales</w:t>
      </w:r>
      <w:bookmarkStart w:id="0" w:name="_GoBack"/>
      <w:bookmarkEnd w:id="0"/>
    </w:p>
    <w:sectPr w:rsidR="006506D5" w:rsidRPr="0004546C" w:rsidSect="00DC29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95A"/>
    <w:rsid w:val="0004546C"/>
    <w:rsid w:val="000942CA"/>
    <w:rsid w:val="006506D5"/>
    <w:rsid w:val="00DC2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CE069-D0FB-47AD-867F-4B4AD677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95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9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53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2021-01-06T15:03:00Z</dcterms:created>
  <dcterms:modified xsi:type="dcterms:W3CDTF">2021-01-06T18:00:00Z</dcterms:modified>
</cp:coreProperties>
</file>